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6F2F" w14:textId="2F7FBF8F" w:rsidR="00A14D70" w:rsidRDefault="19615D98" w:rsidP="63CE62C1">
      <w:pPr>
        <w:rPr>
          <w:b/>
          <w:bCs/>
          <w:sz w:val="24"/>
          <w:szCs w:val="24"/>
        </w:rPr>
      </w:pPr>
      <w:r w:rsidRPr="63CE62C1">
        <w:rPr>
          <w:b/>
          <w:bCs/>
          <w:sz w:val="28"/>
          <w:szCs w:val="28"/>
        </w:rPr>
        <w:t>Nyhedsbrev</w:t>
      </w:r>
      <w:r w:rsidRPr="63CE62C1">
        <w:rPr>
          <w:b/>
          <w:bCs/>
        </w:rPr>
        <w:t xml:space="preserve"> </w:t>
      </w:r>
      <w:r w:rsidRPr="63CE62C1">
        <w:rPr>
          <w:sz w:val="24"/>
          <w:szCs w:val="24"/>
        </w:rPr>
        <w:t>angående opstart af børnehus og friskole efter Påske</w:t>
      </w:r>
      <w:r w:rsidR="34CC7597" w:rsidRPr="63CE62C1">
        <w:rPr>
          <w:sz w:val="24"/>
          <w:szCs w:val="24"/>
        </w:rPr>
        <w:t xml:space="preserve"> </w:t>
      </w:r>
      <w:r w:rsidRPr="63CE62C1">
        <w:rPr>
          <w:b/>
          <w:bCs/>
          <w:sz w:val="24"/>
          <w:szCs w:val="24"/>
        </w:rPr>
        <w:t xml:space="preserve"> </w:t>
      </w:r>
      <w:r w:rsidR="11796371" w:rsidRPr="63CE62C1">
        <w:rPr>
          <w:b/>
          <w:bCs/>
          <w:sz w:val="24"/>
          <w:szCs w:val="24"/>
        </w:rPr>
        <w:t xml:space="preserve">   </w:t>
      </w:r>
      <w:r w:rsidRPr="63CE62C1">
        <w:rPr>
          <w:b/>
          <w:bCs/>
          <w:sz w:val="24"/>
          <w:szCs w:val="24"/>
        </w:rPr>
        <w:t xml:space="preserve">   </w:t>
      </w:r>
      <w:r w:rsidR="75DD2160">
        <w:rPr>
          <w:noProof/>
        </w:rPr>
        <w:drawing>
          <wp:inline distT="0" distB="0" distL="0" distR="0" wp14:anchorId="20BF53C8" wp14:editId="67C27D87">
            <wp:extent cx="1200150" cy="724877"/>
            <wp:effectExtent l="0" t="0" r="0" b="0"/>
            <wp:docPr id="1674470081" name="Billede 167447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2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0B048" w14:textId="18279694" w:rsidR="09D9ADBF" w:rsidRDefault="09D9ADBF" w:rsidP="63CE62C1">
      <w:r w:rsidRPr="63CE62C1">
        <w:t>Kære forældre!</w:t>
      </w:r>
    </w:p>
    <w:p w14:paraId="33D153BA" w14:textId="2086330F" w:rsidR="09D9ADBF" w:rsidRDefault="09D9ADBF" w:rsidP="63CE62C1">
      <w:r w:rsidRPr="63CE62C1">
        <w:t>Efter Påskeferien</w:t>
      </w:r>
      <w:r w:rsidR="2817114E" w:rsidRPr="63CE62C1">
        <w:t>,</w:t>
      </w:r>
      <w:r w:rsidRPr="63CE62C1">
        <w:t xml:space="preserve"> </w:t>
      </w:r>
      <w:r w:rsidR="0527317E" w:rsidRPr="63CE62C1">
        <w:rPr>
          <w:b/>
          <w:bCs/>
        </w:rPr>
        <w:t>onsdag d. 15/4</w:t>
      </w:r>
      <w:r w:rsidR="022D1556" w:rsidRPr="63CE62C1">
        <w:t>,</w:t>
      </w:r>
      <w:r w:rsidR="0527317E" w:rsidRPr="63CE62C1">
        <w:t xml:space="preserve"> </w:t>
      </w:r>
      <w:r w:rsidRPr="63CE62C1">
        <w:t xml:space="preserve">skal vi forvente </w:t>
      </w:r>
      <w:r w:rsidR="00EA60A3">
        <w:t xml:space="preserve">opstart </w:t>
      </w:r>
      <w:bookmarkStart w:id="0" w:name="_GoBack"/>
      <w:bookmarkEnd w:id="0"/>
      <w:r w:rsidRPr="63CE62C1">
        <w:t xml:space="preserve">igen for </w:t>
      </w:r>
      <w:r w:rsidRPr="63CE62C1">
        <w:rPr>
          <w:b/>
          <w:bCs/>
        </w:rPr>
        <w:t xml:space="preserve">børnehus, SFO og </w:t>
      </w:r>
      <w:r w:rsidR="1C0D574A" w:rsidRPr="63CE62C1">
        <w:rPr>
          <w:b/>
          <w:bCs/>
        </w:rPr>
        <w:t>friskolens 0. til og med 3. kl.</w:t>
      </w:r>
      <w:r w:rsidR="24C9307C" w:rsidRPr="63CE62C1">
        <w:rPr>
          <w:b/>
          <w:bCs/>
        </w:rPr>
        <w:t xml:space="preserve">, </w:t>
      </w:r>
      <w:r w:rsidR="24C9307C" w:rsidRPr="63CE62C1">
        <w:rPr>
          <w:u w:val="single"/>
        </w:rPr>
        <w:t xml:space="preserve">dog under meget </w:t>
      </w:r>
      <w:proofErr w:type="spellStart"/>
      <w:r w:rsidR="24C9307C" w:rsidRPr="63CE62C1">
        <w:rPr>
          <w:u w:val="single"/>
        </w:rPr>
        <w:t>kontrollede</w:t>
      </w:r>
      <w:proofErr w:type="spellEnd"/>
      <w:r w:rsidR="24C9307C" w:rsidRPr="63CE62C1">
        <w:rPr>
          <w:u w:val="single"/>
        </w:rPr>
        <w:t xml:space="preserve"> forhold.</w:t>
      </w:r>
    </w:p>
    <w:p w14:paraId="2F618622" w14:textId="67665849" w:rsidR="62C4E89D" w:rsidRDefault="62C4E89D" w:rsidP="63CE62C1">
      <w:r w:rsidRPr="63CE62C1">
        <w:t>Jeg har talt med forældrene til de 3 elever, vi har i 5.klasse om de ville have indvindinger imod at forsætte fjernundervisningen med 6. klasse, som vi har gjort frem til Påsken</w:t>
      </w:r>
      <w:r w:rsidR="54268387" w:rsidRPr="63CE62C1">
        <w:t xml:space="preserve"> og det har de ikke. Derfor bliver det lillegangens 0. til og med 3. klasse, som starter op d. 15/4. Vi har ingen elever i 4. klasse, derfor er den ikke næ</w:t>
      </w:r>
      <w:r w:rsidR="38E8DEE5" w:rsidRPr="63CE62C1">
        <w:t>vnt i brevet.</w:t>
      </w:r>
    </w:p>
    <w:p w14:paraId="6C6D4E17" w14:textId="5471424F" w:rsidR="5C6E1879" w:rsidRDefault="5C6E1879" w:rsidP="63CE62C1">
      <w:pPr>
        <w:rPr>
          <w:rFonts w:eastAsiaTheme="minorEastAsia"/>
          <w:b/>
          <w:bCs/>
          <w:i/>
          <w:iCs/>
          <w:color w:val="4A4A4A"/>
        </w:rPr>
      </w:pPr>
      <w:r w:rsidRPr="63CE62C1">
        <w:rPr>
          <w:rFonts w:eastAsiaTheme="minorEastAsia"/>
          <w:b/>
          <w:bCs/>
          <w:i/>
          <w:iCs/>
          <w:color w:val="4A4A4A"/>
        </w:rPr>
        <w:t>Følgende tekst er uddrag fra børne- og undervisningsministeriet.</w:t>
      </w:r>
    </w:p>
    <w:p w14:paraId="0C33E718" w14:textId="16B17C53" w:rsidR="28A9EC9D" w:rsidRDefault="28A9EC9D" w:rsidP="63CE62C1">
      <w:pPr>
        <w:pStyle w:val="Listeafsnit"/>
        <w:numPr>
          <w:ilvl w:val="0"/>
          <w:numId w:val="2"/>
        </w:numPr>
        <w:rPr>
          <w:rFonts w:eastAsiaTheme="minorEastAsia"/>
          <w:i/>
          <w:iCs/>
          <w:color w:val="4A4A4A"/>
        </w:rPr>
      </w:pPr>
      <w:r w:rsidRPr="63CE62C1">
        <w:rPr>
          <w:rFonts w:eastAsiaTheme="minorEastAsia"/>
          <w:i/>
          <w:iCs/>
          <w:color w:val="4A4A4A"/>
        </w:rPr>
        <w:t xml:space="preserve">For nogle børn vil det fortsat være nødvendigt, at de holdes hjemme, </w:t>
      </w:r>
      <w:proofErr w:type="gramStart"/>
      <w:r w:rsidRPr="63CE62C1">
        <w:rPr>
          <w:rFonts w:eastAsiaTheme="minorEastAsia"/>
          <w:i/>
          <w:iCs/>
          <w:color w:val="4A4A4A"/>
        </w:rPr>
        <w:t>eksempelvis</w:t>
      </w:r>
      <w:proofErr w:type="gramEnd"/>
      <w:r w:rsidRPr="63CE62C1">
        <w:rPr>
          <w:rFonts w:eastAsiaTheme="minorEastAsia"/>
          <w:i/>
          <w:iCs/>
          <w:color w:val="4A4A4A"/>
        </w:rPr>
        <w:t xml:space="preserve"> fordi de eller deres forældre er særligt sårbare i forhold til smitterisiko</w:t>
      </w:r>
      <w:r w:rsidRPr="63CE62C1">
        <w:rPr>
          <w:rFonts w:eastAsiaTheme="minorEastAsia"/>
          <w:color w:val="4A4A4A"/>
          <w:sz w:val="27"/>
          <w:szCs w:val="27"/>
        </w:rPr>
        <w:t>.</w:t>
      </w:r>
    </w:p>
    <w:p w14:paraId="3785FF3A" w14:textId="45E0EDCB" w:rsidR="02D672A2" w:rsidRDefault="02D672A2" w:rsidP="63CE62C1">
      <w:pPr>
        <w:rPr>
          <w:rFonts w:eastAsiaTheme="minorEastAsia"/>
          <w:i/>
          <w:iCs/>
          <w:color w:val="4A4A4A"/>
        </w:rPr>
      </w:pPr>
      <w:r w:rsidRPr="63CE62C1">
        <w:rPr>
          <w:rFonts w:eastAsiaTheme="minorEastAsia"/>
          <w:i/>
          <w:iCs/>
          <w:color w:val="4A4A4A"/>
        </w:rPr>
        <w:t>Der vil være en lang række sundhedsfaglige krav og retningslinjer:</w:t>
      </w:r>
    </w:p>
    <w:p w14:paraId="56E8B4CB" w14:textId="3378A53D" w:rsidR="02D672A2" w:rsidRDefault="02D672A2" w:rsidP="63CE62C1">
      <w:pPr>
        <w:pStyle w:val="Listeafsnit"/>
        <w:numPr>
          <w:ilvl w:val="0"/>
          <w:numId w:val="3"/>
        </w:numPr>
        <w:rPr>
          <w:rFonts w:eastAsiaTheme="minorEastAsia"/>
          <w:color w:val="4A4A4A"/>
        </w:rPr>
      </w:pPr>
      <w:r w:rsidRPr="63CE62C1">
        <w:rPr>
          <w:rFonts w:eastAsiaTheme="minorEastAsia"/>
          <w:i/>
          <w:iCs/>
          <w:color w:val="4A4A4A"/>
        </w:rPr>
        <w:t>Der vil være skærpede krav til rengøring og hygiejne, fx faste regler for håndvask blandt børn og ansatte.</w:t>
      </w:r>
    </w:p>
    <w:p w14:paraId="1034A0DA" w14:textId="7B999182" w:rsidR="02D672A2" w:rsidRDefault="02D672A2" w:rsidP="63CE62C1">
      <w:pPr>
        <w:pStyle w:val="Listeafsnit"/>
        <w:numPr>
          <w:ilvl w:val="0"/>
          <w:numId w:val="3"/>
        </w:numPr>
        <w:rPr>
          <w:rFonts w:eastAsiaTheme="minorEastAsia"/>
          <w:color w:val="4A4A4A"/>
        </w:rPr>
      </w:pPr>
      <w:r w:rsidRPr="63CE62C1">
        <w:rPr>
          <w:rFonts w:eastAsiaTheme="minorEastAsia"/>
          <w:i/>
          <w:iCs/>
          <w:color w:val="4A4A4A"/>
        </w:rPr>
        <w:t>Børnene organiseres i små grupper, og indendørs leg skal begrænses og helst ske mellem de samme børn.</w:t>
      </w:r>
    </w:p>
    <w:p w14:paraId="4E97C5CF" w14:textId="4F28F388" w:rsidR="02D672A2" w:rsidRDefault="02D672A2" w:rsidP="63CE62C1">
      <w:pPr>
        <w:pStyle w:val="Listeafsnit"/>
        <w:numPr>
          <w:ilvl w:val="0"/>
          <w:numId w:val="3"/>
        </w:numPr>
        <w:rPr>
          <w:rFonts w:eastAsiaTheme="minorEastAsia"/>
          <w:color w:val="4A4A4A"/>
        </w:rPr>
      </w:pPr>
      <w:r w:rsidRPr="63CE62C1">
        <w:rPr>
          <w:rFonts w:eastAsiaTheme="minorEastAsia"/>
          <w:i/>
          <w:iCs/>
          <w:color w:val="4A4A4A"/>
        </w:rPr>
        <w:t>Det sikres, at der er plads nok omkring børnene, og at aktiviteter i videst muligt omfang foregår udendørs.</w:t>
      </w:r>
    </w:p>
    <w:p w14:paraId="50836B84" w14:textId="6BB98D24" w:rsidR="02D672A2" w:rsidRDefault="02D672A2" w:rsidP="63CE62C1">
      <w:pPr>
        <w:pStyle w:val="Listeafsnit"/>
        <w:numPr>
          <w:ilvl w:val="0"/>
          <w:numId w:val="3"/>
        </w:numPr>
        <w:rPr>
          <w:rFonts w:eastAsiaTheme="minorEastAsia"/>
          <w:color w:val="4A4A4A"/>
        </w:rPr>
      </w:pPr>
      <w:r w:rsidRPr="63CE62C1">
        <w:rPr>
          <w:rFonts w:eastAsiaTheme="minorEastAsia"/>
          <w:i/>
          <w:iCs/>
          <w:color w:val="4A4A4A"/>
        </w:rPr>
        <w:t>Kun raske børn må komme i dagtilbud. Alle med symptomer – børn såvel som personale – skal blive hjemme.</w:t>
      </w:r>
    </w:p>
    <w:p w14:paraId="53204379" w14:textId="785E5E71" w:rsidR="63CE62C1" w:rsidRDefault="63CE62C1" w:rsidP="63CE62C1">
      <w:pPr>
        <w:rPr>
          <w:rFonts w:eastAsiaTheme="minorEastAsia"/>
          <w:i/>
          <w:iCs/>
        </w:rPr>
      </w:pPr>
    </w:p>
    <w:p w14:paraId="32ADE4B9" w14:textId="4F6AF53A" w:rsidR="7E8DE8EC" w:rsidRDefault="7E8DE8EC" w:rsidP="63CE62C1">
      <w:pPr>
        <w:rPr>
          <w:rFonts w:eastAsiaTheme="minorEastAsia"/>
        </w:rPr>
      </w:pPr>
      <w:r w:rsidRPr="63CE62C1">
        <w:rPr>
          <w:rFonts w:eastAsiaTheme="minorEastAsia"/>
        </w:rPr>
        <w:t>Vi er i gang med at forberede opstarten d. 15/4, så vi kan leve op til de krav, der stilles</w:t>
      </w:r>
      <w:r w:rsidR="46988010" w:rsidRPr="63CE62C1">
        <w:rPr>
          <w:rFonts w:eastAsiaTheme="minorEastAsia"/>
        </w:rPr>
        <w:t>. I vil alle høre nærmere, så snart vi er på plads med forberedelserne</w:t>
      </w:r>
      <w:r w:rsidR="1B1C7485" w:rsidRPr="63CE62C1">
        <w:rPr>
          <w:rFonts w:eastAsiaTheme="minorEastAsia"/>
        </w:rPr>
        <w:t>.</w:t>
      </w:r>
    </w:p>
    <w:p w14:paraId="64D8E668" w14:textId="16D548D2" w:rsidR="63CE62C1" w:rsidRDefault="63CE62C1" w:rsidP="63CE62C1">
      <w:pPr>
        <w:rPr>
          <w:rFonts w:eastAsiaTheme="minorEastAsia"/>
        </w:rPr>
      </w:pPr>
    </w:p>
    <w:p w14:paraId="4E4558B7" w14:textId="201C03E0" w:rsidR="46988010" w:rsidRDefault="46988010" w:rsidP="63CE62C1">
      <w:pPr>
        <w:rPr>
          <w:rFonts w:eastAsiaTheme="minorEastAsia"/>
        </w:rPr>
      </w:pPr>
      <w:r w:rsidRPr="63CE62C1">
        <w:rPr>
          <w:rFonts w:eastAsiaTheme="minorEastAsia"/>
        </w:rPr>
        <w:t xml:space="preserve">Vedlagte plakat er </w:t>
      </w:r>
      <w:r w:rsidR="44479C43" w:rsidRPr="63CE62C1">
        <w:rPr>
          <w:rFonts w:eastAsiaTheme="minorEastAsia"/>
        </w:rPr>
        <w:t xml:space="preserve">nu </w:t>
      </w:r>
      <w:r w:rsidRPr="63CE62C1">
        <w:rPr>
          <w:rFonts w:eastAsiaTheme="minorEastAsia"/>
        </w:rPr>
        <w:t>ophængt på mange døre</w:t>
      </w:r>
      <w:r w:rsidR="3E860936" w:rsidRPr="63CE62C1">
        <w:rPr>
          <w:rFonts w:eastAsiaTheme="minorEastAsia"/>
        </w:rPr>
        <w:t xml:space="preserve"> i børnehus og på friskolen</w:t>
      </w:r>
      <w:r w:rsidRPr="63CE62C1">
        <w:rPr>
          <w:rFonts w:eastAsiaTheme="minorEastAsia"/>
        </w:rPr>
        <w:t>, som orienterer børnene o</w:t>
      </w:r>
      <w:r w:rsidR="68824B1E" w:rsidRPr="63CE62C1">
        <w:rPr>
          <w:rFonts w:eastAsiaTheme="minorEastAsia"/>
        </w:rPr>
        <w:t>m</w:t>
      </w:r>
      <w:r w:rsidRPr="63CE62C1">
        <w:rPr>
          <w:rFonts w:eastAsiaTheme="minorEastAsia"/>
        </w:rPr>
        <w:t xml:space="preserve"> vigtigheden af </w:t>
      </w:r>
      <w:r w:rsidR="6344E15C" w:rsidRPr="63CE62C1">
        <w:rPr>
          <w:rFonts w:eastAsiaTheme="minorEastAsia"/>
        </w:rPr>
        <w:t xml:space="preserve">god </w:t>
      </w:r>
      <w:r w:rsidRPr="63CE62C1">
        <w:rPr>
          <w:rFonts w:eastAsiaTheme="minorEastAsia"/>
        </w:rPr>
        <w:t>hygiejn</w:t>
      </w:r>
      <w:r w:rsidR="02CDAD63" w:rsidRPr="63CE62C1">
        <w:rPr>
          <w:rFonts w:eastAsiaTheme="minorEastAsia"/>
        </w:rPr>
        <w:t>e for at</w:t>
      </w:r>
      <w:r w:rsidRPr="63CE62C1">
        <w:rPr>
          <w:rFonts w:eastAsiaTheme="minorEastAsia"/>
        </w:rPr>
        <w:t xml:space="preserve"> begrænse smittespredning. </w:t>
      </w:r>
      <w:r w:rsidR="66842EAC" w:rsidRPr="63CE62C1">
        <w:rPr>
          <w:rFonts w:eastAsiaTheme="minorEastAsia"/>
        </w:rPr>
        <w:t>Tal gerne med børnene om den.</w:t>
      </w:r>
    </w:p>
    <w:p w14:paraId="413E0166" w14:textId="01AD62E1" w:rsidR="63CE62C1" w:rsidRDefault="63CE62C1" w:rsidP="63CE62C1">
      <w:pPr>
        <w:rPr>
          <w:rFonts w:eastAsiaTheme="minorEastAsia"/>
        </w:rPr>
      </w:pPr>
    </w:p>
    <w:p w14:paraId="04418C7D" w14:textId="253B078B" w:rsidR="5D02C28D" w:rsidRDefault="5D02C28D" w:rsidP="63CE62C1">
      <w:pPr>
        <w:ind w:left="6520" w:firstLine="1304"/>
        <w:rPr>
          <w:rFonts w:eastAsiaTheme="minorEastAsia"/>
        </w:rPr>
      </w:pPr>
      <w:proofErr w:type="spellStart"/>
      <w:r w:rsidRPr="63CE62C1">
        <w:rPr>
          <w:rFonts w:eastAsiaTheme="minorEastAsia"/>
        </w:rPr>
        <w:t>Vh</w:t>
      </w:r>
      <w:proofErr w:type="spellEnd"/>
      <w:r w:rsidRPr="63CE62C1">
        <w:rPr>
          <w:rFonts w:eastAsiaTheme="minorEastAsia"/>
        </w:rPr>
        <w:t xml:space="preserve"> Zander</w:t>
      </w:r>
    </w:p>
    <w:sectPr w:rsidR="5D02C2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34FC6" w14:textId="77777777" w:rsidR="002A22F3" w:rsidRDefault="002A22F3">
      <w:pPr>
        <w:spacing w:after="0" w:line="240" w:lineRule="auto"/>
      </w:pPr>
      <w:r>
        <w:separator/>
      </w:r>
    </w:p>
  </w:endnote>
  <w:endnote w:type="continuationSeparator" w:id="0">
    <w:p w14:paraId="66CFAA45" w14:textId="77777777" w:rsidR="002A22F3" w:rsidRDefault="002A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3CE62C1" w14:paraId="68CD3510" w14:textId="77777777" w:rsidTr="63CE62C1">
      <w:tc>
        <w:tcPr>
          <w:tcW w:w="3009" w:type="dxa"/>
        </w:tcPr>
        <w:p w14:paraId="37E501F9" w14:textId="1AC0718C" w:rsidR="63CE62C1" w:rsidRDefault="63CE62C1" w:rsidP="63CE62C1">
          <w:pPr>
            <w:pStyle w:val="Sidehoved"/>
            <w:ind w:left="-115"/>
          </w:pPr>
        </w:p>
      </w:tc>
      <w:tc>
        <w:tcPr>
          <w:tcW w:w="3009" w:type="dxa"/>
        </w:tcPr>
        <w:p w14:paraId="1053FF7F" w14:textId="15786862" w:rsidR="63CE62C1" w:rsidRDefault="63CE62C1" w:rsidP="63CE62C1">
          <w:pPr>
            <w:pStyle w:val="Sidehoved"/>
            <w:jc w:val="center"/>
          </w:pPr>
        </w:p>
      </w:tc>
      <w:tc>
        <w:tcPr>
          <w:tcW w:w="3009" w:type="dxa"/>
        </w:tcPr>
        <w:p w14:paraId="61171932" w14:textId="1C12D721" w:rsidR="63CE62C1" w:rsidRDefault="63CE62C1" w:rsidP="63CE62C1">
          <w:pPr>
            <w:pStyle w:val="Sidehoved"/>
            <w:ind w:right="-115"/>
            <w:jc w:val="right"/>
          </w:pPr>
        </w:p>
      </w:tc>
    </w:tr>
  </w:tbl>
  <w:p w14:paraId="0811F51F" w14:textId="41D12CA6" w:rsidR="63CE62C1" w:rsidRDefault="63CE62C1" w:rsidP="63CE62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4558C" w14:textId="77777777" w:rsidR="002A22F3" w:rsidRDefault="002A22F3">
      <w:pPr>
        <w:spacing w:after="0" w:line="240" w:lineRule="auto"/>
      </w:pPr>
      <w:r>
        <w:separator/>
      </w:r>
    </w:p>
  </w:footnote>
  <w:footnote w:type="continuationSeparator" w:id="0">
    <w:p w14:paraId="415464DA" w14:textId="77777777" w:rsidR="002A22F3" w:rsidRDefault="002A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3CE62C1" w14:paraId="67386FFD" w14:textId="77777777" w:rsidTr="63CE62C1">
      <w:tc>
        <w:tcPr>
          <w:tcW w:w="3009" w:type="dxa"/>
        </w:tcPr>
        <w:p w14:paraId="0B9F16E6" w14:textId="28E5DE45" w:rsidR="63CE62C1" w:rsidRDefault="63CE62C1" w:rsidP="63CE62C1">
          <w:pPr>
            <w:pStyle w:val="Sidehoved"/>
            <w:ind w:left="-115"/>
          </w:pPr>
          <w:r>
            <w:t>Stadil d. 7-4-2020</w:t>
          </w:r>
        </w:p>
      </w:tc>
      <w:tc>
        <w:tcPr>
          <w:tcW w:w="3009" w:type="dxa"/>
        </w:tcPr>
        <w:p w14:paraId="2CB65810" w14:textId="4FB46B8C" w:rsidR="63CE62C1" w:rsidRDefault="63CE62C1" w:rsidP="63CE62C1">
          <w:pPr>
            <w:pStyle w:val="Sidehoved"/>
            <w:jc w:val="center"/>
          </w:pPr>
        </w:p>
      </w:tc>
      <w:tc>
        <w:tcPr>
          <w:tcW w:w="3009" w:type="dxa"/>
        </w:tcPr>
        <w:p w14:paraId="4E57C7D5" w14:textId="13D7556D" w:rsidR="63CE62C1" w:rsidRDefault="63CE62C1" w:rsidP="63CE62C1">
          <w:pPr>
            <w:pStyle w:val="Sidehoved"/>
            <w:ind w:right="-115"/>
            <w:jc w:val="right"/>
          </w:pPr>
        </w:p>
      </w:tc>
    </w:tr>
  </w:tbl>
  <w:p w14:paraId="149C8A68" w14:textId="437002C7" w:rsidR="63CE62C1" w:rsidRDefault="63CE62C1" w:rsidP="63CE62C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13A7B"/>
    <w:multiLevelType w:val="hybridMultilevel"/>
    <w:tmpl w:val="9BCA3F2E"/>
    <w:lvl w:ilvl="0" w:tplc="2C5E7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EA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2B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CD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60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C9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24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09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6F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638F"/>
    <w:multiLevelType w:val="hybridMultilevel"/>
    <w:tmpl w:val="865C007A"/>
    <w:lvl w:ilvl="0" w:tplc="8480C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23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27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CB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6E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4D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6E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89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2F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15ADF"/>
    <w:multiLevelType w:val="hybridMultilevel"/>
    <w:tmpl w:val="BFB04F04"/>
    <w:lvl w:ilvl="0" w:tplc="B3D6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F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62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49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06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43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2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E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23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868825"/>
    <w:rsid w:val="002A22F3"/>
    <w:rsid w:val="00A14D70"/>
    <w:rsid w:val="00EA60A3"/>
    <w:rsid w:val="022D1556"/>
    <w:rsid w:val="02CDAD63"/>
    <w:rsid w:val="02D672A2"/>
    <w:rsid w:val="0527317E"/>
    <w:rsid w:val="054B72D5"/>
    <w:rsid w:val="09C4DD61"/>
    <w:rsid w:val="09D9ADBF"/>
    <w:rsid w:val="0BECD147"/>
    <w:rsid w:val="0CC60B17"/>
    <w:rsid w:val="0F2A0C47"/>
    <w:rsid w:val="110E22FE"/>
    <w:rsid w:val="11796371"/>
    <w:rsid w:val="128923BF"/>
    <w:rsid w:val="161FFE50"/>
    <w:rsid w:val="19615D98"/>
    <w:rsid w:val="1AB50AAE"/>
    <w:rsid w:val="1AD9DDFA"/>
    <w:rsid w:val="1ADE9294"/>
    <w:rsid w:val="1B1C7485"/>
    <w:rsid w:val="1C0D574A"/>
    <w:rsid w:val="21CA5BF8"/>
    <w:rsid w:val="221122EC"/>
    <w:rsid w:val="2376DD2F"/>
    <w:rsid w:val="24C9307C"/>
    <w:rsid w:val="2677C005"/>
    <w:rsid w:val="2726BDDF"/>
    <w:rsid w:val="2817114E"/>
    <w:rsid w:val="28A9EC9D"/>
    <w:rsid w:val="2EF236A5"/>
    <w:rsid w:val="2F320295"/>
    <w:rsid w:val="33906A77"/>
    <w:rsid w:val="33DED9C2"/>
    <w:rsid w:val="33F89997"/>
    <w:rsid w:val="34CC7597"/>
    <w:rsid w:val="35868825"/>
    <w:rsid w:val="368430DC"/>
    <w:rsid w:val="379F2EDA"/>
    <w:rsid w:val="38A019C3"/>
    <w:rsid w:val="38E8DEE5"/>
    <w:rsid w:val="3A8EB17F"/>
    <w:rsid w:val="3D40253D"/>
    <w:rsid w:val="3E860936"/>
    <w:rsid w:val="3FC53A1C"/>
    <w:rsid w:val="40AF3E89"/>
    <w:rsid w:val="413D8D1D"/>
    <w:rsid w:val="42432CF7"/>
    <w:rsid w:val="4304C769"/>
    <w:rsid w:val="43B7B6BA"/>
    <w:rsid w:val="44479C43"/>
    <w:rsid w:val="46988010"/>
    <w:rsid w:val="476F2CC5"/>
    <w:rsid w:val="4832CB08"/>
    <w:rsid w:val="49A68B7D"/>
    <w:rsid w:val="53D401A2"/>
    <w:rsid w:val="54268387"/>
    <w:rsid w:val="54921AD7"/>
    <w:rsid w:val="57894C9E"/>
    <w:rsid w:val="5A8AA192"/>
    <w:rsid w:val="5C6E1879"/>
    <w:rsid w:val="5C79A4C4"/>
    <w:rsid w:val="5D02C28D"/>
    <w:rsid w:val="5FA00AAF"/>
    <w:rsid w:val="5FCE738F"/>
    <w:rsid w:val="62C4E89D"/>
    <w:rsid w:val="6344E15C"/>
    <w:rsid w:val="63CE62C1"/>
    <w:rsid w:val="646E04ED"/>
    <w:rsid w:val="66842EAC"/>
    <w:rsid w:val="67093549"/>
    <w:rsid w:val="68824B1E"/>
    <w:rsid w:val="6B21E707"/>
    <w:rsid w:val="6C1FD6F3"/>
    <w:rsid w:val="6E0610B3"/>
    <w:rsid w:val="70AF4E41"/>
    <w:rsid w:val="72189C12"/>
    <w:rsid w:val="7516D5EE"/>
    <w:rsid w:val="75897CFF"/>
    <w:rsid w:val="75DD2160"/>
    <w:rsid w:val="76FD77B4"/>
    <w:rsid w:val="7A7B0EAD"/>
    <w:rsid w:val="7E0E48A2"/>
    <w:rsid w:val="7E8DE8EC"/>
    <w:rsid w:val="7F16D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8825"/>
  <w15:chartTrackingRefBased/>
  <w15:docId w15:val="{C6420D43-9F3E-493F-92A4-40E798F0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Zander Koch</dc:creator>
  <cp:keywords/>
  <dc:description/>
  <cp:lastModifiedBy>Zander</cp:lastModifiedBy>
  <cp:revision>2</cp:revision>
  <dcterms:created xsi:type="dcterms:W3CDTF">2020-04-07T08:26:00Z</dcterms:created>
  <dcterms:modified xsi:type="dcterms:W3CDTF">2020-04-07T08:26:00Z</dcterms:modified>
</cp:coreProperties>
</file>